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B31" w:rsidRPr="001C0B31" w:rsidRDefault="001C0B31" w:rsidP="001C0B31">
      <w:pPr>
        <w:pStyle w:val="ConsPlusTitlePage"/>
        <w:rPr>
          <w:rFonts w:ascii="Times New Roman" w:hAnsi="Times New Roman" w:cs="Times New Roman"/>
          <w:sz w:val="24"/>
          <w:szCs w:val="24"/>
        </w:rPr>
      </w:pPr>
      <w:bookmarkStart w:id="0" w:name="_GoBack"/>
      <w:r w:rsidRPr="001C0B31">
        <w:rPr>
          <w:rFonts w:ascii="Times New Roman" w:hAnsi="Times New Roman" w:cs="Times New Roman"/>
          <w:sz w:val="24"/>
          <w:szCs w:val="24"/>
        </w:rPr>
        <w:t xml:space="preserve">Документ предоставлен </w:t>
      </w:r>
      <w:hyperlink r:id="rId4">
        <w:r w:rsidRPr="001C0B31">
          <w:rPr>
            <w:rFonts w:ascii="Times New Roman" w:hAnsi="Times New Roman" w:cs="Times New Roman"/>
            <w:color w:val="0000FF"/>
            <w:sz w:val="24"/>
            <w:szCs w:val="24"/>
          </w:rPr>
          <w:t>КонсультантПлюс</w:t>
        </w:r>
      </w:hyperlink>
      <w:r w:rsidRPr="001C0B31">
        <w:rPr>
          <w:rFonts w:ascii="Times New Roman" w:hAnsi="Times New Roman" w:cs="Times New Roman"/>
          <w:sz w:val="24"/>
          <w:szCs w:val="24"/>
        </w:rPr>
        <w:br/>
      </w:r>
    </w:p>
    <w:p w:rsidR="001C0B31" w:rsidRPr="001C0B31" w:rsidRDefault="001C0B31" w:rsidP="001C0B31">
      <w:pPr>
        <w:pStyle w:val="ConsPlusNormal"/>
        <w:jc w:val="both"/>
        <w:outlineLvl w:val="0"/>
        <w:rPr>
          <w:rFonts w:ascii="Times New Roman" w:hAnsi="Times New Roman" w:cs="Times New Roman"/>
          <w:sz w:val="24"/>
          <w:szCs w:val="24"/>
        </w:rPr>
      </w:pPr>
    </w:p>
    <w:p w:rsidR="001C0B31" w:rsidRPr="001C0B31" w:rsidRDefault="001C0B31" w:rsidP="001C0B31">
      <w:pPr>
        <w:pStyle w:val="ConsPlusNormal"/>
        <w:outlineLvl w:val="0"/>
        <w:rPr>
          <w:rFonts w:ascii="Times New Roman" w:hAnsi="Times New Roman" w:cs="Times New Roman"/>
          <w:sz w:val="24"/>
          <w:szCs w:val="24"/>
        </w:rPr>
      </w:pPr>
      <w:r w:rsidRPr="001C0B31">
        <w:rPr>
          <w:rFonts w:ascii="Times New Roman" w:hAnsi="Times New Roman" w:cs="Times New Roman"/>
          <w:sz w:val="24"/>
          <w:szCs w:val="24"/>
        </w:rPr>
        <w:t>Зарегистрировано в Минюсте России 21 марта 2024 г. N 77585</w:t>
      </w:r>
    </w:p>
    <w:p w:rsidR="001C0B31" w:rsidRPr="001C0B31" w:rsidRDefault="001C0B31" w:rsidP="001C0B31">
      <w:pPr>
        <w:pStyle w:val="ConsPlusNormal"/>
        <w:pBdr>
          <w:bottom w:val="single" w:sz="6" w:space="0" w:color="auto"/>
        </w:pBdr>
        <w:spacing w:before="100" w:after="100"/>
        <w:jc w:val="both"/>
        <w:rPr>
          <w:rFonts w:ascii="Times New Roman" w:hAnsi="Times New Roman" w:cs="Times New Roman"/>
          <w:sz w:val="24"/>
          <w:szCs w:val="24"/>
        </w:rPr>
      </w:pP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МИНИСТЕРСТВО ТРУДА И СОЦИАЛЬНОЙ ЗАЩИТЫ РОССИЙСКОЙ ФЕДЕРАЦИИ</w:t>
      </w:r>
    </w:p>
    <w:p w:rsidR="001C0B31" w:rsidRPr="001C0B31" w:rsidRDefault="001C0B31" w:rsidP="001C0B31">
      <w:pPr>
        <w:pStyle w:val="ConsPlusTitle"/>
        <w:jc w:val="center"/>
        <w:rPr>
          <w:rFonts w:ascii="Times New Roman" w:hAnsi="Times New Roman" w:cs="Times New Roman"/>
          <w:sz w:val="24"/>
          <w:szCs w:val="24"/>
        </w:rPr>
      </w:pP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ПРИКАЗ</w:t>
      </w: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от 13 февраля 2024 г. N 57н</w:t>
      </w:r>
    </w:p>
    <w:p w:rsidR="001C0B31" w:rsidRPr="001C0B31" w:rsidRDefault="001C0B31" w:rsidP="001C0B31">
      <w:pPr>
        <w:pStyle w:val="ConsPlusTitle"/>
        <w:jc w:val="center"/>
        <w:rPr>
          <w:rFonts w:ascii="Times New Roman" w:hAnsi="Times New Roman" w:cs="Times New Roman"/>
          <w:sz w:val="24"/>
          <w:szCs w:val="24"/>
        </w:rPr>
      </w:pP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ОБ УТВЕРЖДЕНИИ ПОРЯДКА</w:t>
      </w: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ИСЧИСЛЕНИЯ СРЕДНЕГО ЗАРАБОТКА ДЛЯ НАЗНАЧЕНИЯ ПОСОБИЯ</w:t>
      </w: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ПО БЕЗРАБОТИЦЕ</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В соответствии с </w:t>
      </w:r>
      <w:hyperlink r:id="rId5">
        <w:r w:rsidRPr="001C0B31">
          <w:rPr>
            <w:rFonts w:ascii="Times New Roman" w:hAnsi="Times New Roman" w:cs="Times New Roman"/>
            <w:color w:val="0000FF"/>
            <w:sz w:val="24"/>
            <w:szCs w:val="24"/>
          </w:rPr>
          <w:t>частью 6 статьи 45</w:t>
        </w:r>
      </w:hyperlink>
      <w:r w:rsidRPr="001C0B31">
        <w:rPr>
          <w:rFonts w:ascii="Times New Roman" w:hAnsi="Times New Roman" w:cs="Times New Roman"/>
          <w:sz w:val="24"/>
          <w:szCs w:val="24"/>
        </w:rPr>
        <w:t xml:space="preserve"> Федерального закона от 12 декабря 2023 г. N 565-ФЗ "О занятости населения в Российской Федерации" и </w:t>
      </w:r>
      <w:hyperlink r:id="rId6">
        <w:r w:rsidRPr="001C0B31">
          <w:rPr>
            <w:rFonts w:ascii="Times New Roman" w:hAnsi="Times New Roman" w:cs="Times New Roman"/>
            <w:color w:val="0000FF"/>
            <w:sz w:val="24"/>
            <w:szCs w:val="24"/>
          </w:rPr>
          <w:t>пунктом 1</w:t>
        </w:r>
      </w:hyperlink>
      <w:r w:rsidRPr="001C0B31">
        <w:rPr>
          <w:rFonts w:ascii="Times New Roman" w:hAnsi="Times New Roman" w:cs="Times New Roman"/>
          <w:sz w:val="24"/>
          <w:szCs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1. Утвердить </w:t>
      </w:r>
      <w:hyperlink w:anchor="P30">
        <w:r w:rsidRPr="001C0B31">
          <w:rPr>
            <w:rFonts w:ascii="Times New Roman" w:hAnsi="Times New Roman" w:cs="Times New Roman"/>
            <w:color w:val="0000FF"/>
            <w:sz w:val="24"/>
            <w:szCs w:val="24"/>
          </w:rPr>
          <w:t>Порядок</w:t>
        </w:r>
      </w:hyperlink>
      <w:r w:rsidRPr="001C0B31">
        <w:rPr>
          <w:rFonts w:ascii="Times New Roman" w:hAnsi="Times New Roman" w:cs="Times New Roman"/>
          <w:sz w:val="24"/>
          <w:szCs w:val="24"/>
        </w:rPr>
        <w:t xml:space="preserve"> исчисления среднего заработка для назначения пособия по безработице согласно приложению.</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2. Установить, что настоящий приказ вступает в силу с 1 апреля 2024 г.</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jc w:val="right"/>
        <w:rPr>
          <w:rFonts w:ascii="Times New Roman" w:hAnsi="Times New Roman" w:cs="Times New Roman"/>
          <w:sz w:val="24"/>
          <w:szCs w:val="24"/>
        </w:rPr>
      </w:pPr>
      <w:r w:rsidRPr="001C0B31">
        <w:rPr>
          <w:rFonts w:ascii="Times New Roman" w:hAnsi="Times New Roman" w:cs="Times New Roman"/>
          <w:sz w:val="24"/>
          <w:szCs w:val="24"/>
        </w:rPr>
        <w:t>Министр</w:t>
      </w:r>
    </w:p>
    <w:p w:rsidR="001C0B31" w:rsidRPr="001C0B31" w:rsidRDefault="001C0B31" w:rsidP="001C0B31">
      <w:pPr>
        <w:pStyle w:val="ConsPlusNormal"/>
        <w:jc w:val="right"/>
        <w:rPr>
          <w:rFonts w:ascii="Times New Roman" w:hAnsi="Times New Roman" w:cs="Times New Roman"/>
          <w:sz w:val="24"/>
          <w:szCs w:val="24"/>
        </w:rPr>
      </w:pPr>
      <w:r w:rsidRPr="001C0B31">
        <w:rPr>
          <w:rFonts w:ascii="Times New Roman" w:hAnsi="Times New Roman" w:cs="Times New Roman"/>
          <w:sz w:val="24"/>
          <w:szCs w:val="24"/>
        </w:rPr>
        <w:t>А.О.КОТЯКОВ</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jc w:val="right"/>
        <w:outlineLvl w:val="0"/>
        <w:rPr>
          <w:rFonts w:ascii="Times New Roman" w:hAnsi="Times New Roman" w:cs="Times New Roman"/>
          <w:sz w:val="24"/>
          <w:szCs w:val="24"/>
        </w:rPr>
      </w:pPr>
      <w:r w:rsidRPr="001C0B31">
        <w:rPr>
          <w:rFonts w:ascii="Times New Roman" w:hAnsi="Times New Roman" w:cs="Times New Roman"/>
          <w:sz w:val="24"/>
          <w:szCs w:val="24"/>
        </w:rPr>
        <w:t>Приложение</w:t>
      </w:r>
    </w:p>
    <w:p w:rsidR="001C0B31" w:rsidRPr="001C0B31" w:rsidRDefault="001C0B31" w:rsidP="001C0B31">
      <w:pPr>
        <w:pStyle w:val="ConsPlusNormal"/>
        <w:jc w:val="right"/>
        <w:rPr>
          <w:rFonts w:ascii="Times New Roman" w:hAnsi="Times New Roman" w:cs="Times New Roman"/>
          <w:sz w:val="24"/>
          <w:szCs w:val="24"/>
        </w:rPr>
      </w:pPr>
      <w:r w:rsidRPr="001C0B31">
        <w:rPr>
          <w:rFonts w:ascii="Times New Roman" w:hAnsi="Times New Roman" w:cs="Times New Roman"/>
          <w:sz w:val="24"/>
          <w:szCs w:val="24"/>
        </w:rPr>
        <w:t>к приказу Министерства труда</w:t>
      </w:r>
    </w:p>
    <w:p w:rsidR="001C0B31" w:rsidRPr="001C0B31" w:rsidRDefault="001C0B31" w:rsidP="001C0B31">
      <w:pPr>
        <w:pStyle w:val="ConsPlusNormal"/>
        <w:jc w:val="right"/>
        <w:rPr>
          <w:rFonts w:ascii="Times New Roman" w:hAnsi="Times New Roman" w:cs="Times New Roman"/>
          <w:sz w:val="24"/>
          <w:szCs w:val="24"/>
        </w:rPr>
      </w:pPr>
      <w:r w:rsidRPr="001C0B31">
        <w:rPr>
          <w:rFonts w:ascii="Times New Roman" w:hAnsi="Times New Roman" w:cs="Times New Roman"/>
          <w:sz w:val="24"/>
          <w:szCs w:val="24"/>
        </w:rPr>
        <w:t>и социальной защиты</w:t>
      </w:r>
    </w:p>
    <w:p w:rsidR="001C0B31" w:rsidRPr="001C0B31" w:rsidRDefault="001C0B31" w:rsidP="001C0B31">
      <w:pPr>
        <w:pStyle w:val="ConsPlusNormal"/>
        <w:jc w:val="right"/>
        <w:rPr>
          <w:rFonts w:ascii="Times New Roman" w:hAnsi="Times New Roman" w:cs="Times New Roman"/>
          <w:sz w:val="24"/>
          <w:szCs w:val="24"/>
        </w:rPr>
      </w:pPr>
      <w:r w:rsidRPr="001C0B31">
        <w:rPr>
          <w:rFonts w:ascii="Times New Roman" w:hAnsi="Times New Roman" w:cs="Times New Roman"/>
          <w:sz w:val="24"/>
          <w:szCs w:val="24"/>
        </w:rPr>
        <w:t>Российской Федерации</w:t>
      </w:r>
    </w:p>
    <w:p w:rsidR="001C0B31" w:rsidRPr="001C0B31" w:rsidRDefault="001C0B31" w:rsidP="001C0B31">
      <w:pPr>
        <w:pStyle w:val="ConsPlusNormal"/>
        <w:jc w:val="right"/>
        <w:rPr>
          <w:rFonts w:ascii="Times New Roman" w:hAnsi="Times New Roman" w:cs="Times New Roman"/>
          <w:sz w:val="24"/>
          <w:szCs w:val="24"/>
        </w:rPr>
      </w:pPr>
      <w:r w:rsidRPr="001C0B31">
        <w:rPr>
          <w:rFonts w:ascii="Times New Roman" w:hAnsi="Times New Roman" w:cs="Times New Roman"/>
          <w:sz w:val="24"/>
          <w:szCs w:val="24"/>
        </w:rPr>
        <w:t>от 13 февраля 2024 г. N 57н</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Title"/>
        <w:jc w:val="center"/>
        <w:rPr>
          <w:rFonts w:ascii="Times New Roman" w:hAnsi="Times New Roman" w:cs="Times New Roman"/>
          <w:sz w:val="24"/>
          <w:szCs w:val="24"/>
        </w:rPr>
      </w:pPr>
      <w:bookmarkStart w:id="1" w:name="P30"/>
      <w:bookmarkEnd w:id="1"/>
      <w:r w:rsidRPr="001C0B31">
        <w:rPr>
          <w:rFonts w:ascii="Times New Roman" w:hAnsi="Times New Roman" w:cs="Times New Roman"/>
          <w:sz w:val="24"/>
          <w:szCs w:val="24"/>
        </w:rPr>
        <w:t>ПОРЯДОК</w:t>
      </w: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ИСЧИСЛЕНИЯ СРЕДНЕГО ЗАРАБОТКА ДЛЯ НАЗНАЧЕНИЯ ПОСОБИЯ</w:t>
      </w:r>
    </w:p>
    <w:p w:rsidR="001C0B31" w:rsidRPr="001C0B31" w:rsidRDefault="001C0B31" w:rsidP="001C0B31">
      <w:pPr>
        <w:pStyle w:val="ConsPlusTitle"/>
        <w:jc w:val="center"/>
        <w:rPr>
          <w:rFonts w:ascii="Times New Roman" w:hAnsi="Times New Roman" w:cs="Times New Roman"/>
          <w:sz w:val="24"/>
          <w:szCs w:val="24"/>
        </w:rPr>
      </w:pPr>
      <w:r w:rsidRPr="001C0B31">
        <w:rPr>
          <w:rFonts w:ascii="Times New Roman" w:hAnsi="Times New Roman" w:cs="Times New Roman"/>
          <w:sz w:val="24"/>
          <w:szCs w:val="24"/>
        </w:rPr>
        <w:t>ПО БЕЗРАБОТИЦЕ</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1. Средний заработок гражданина в целях назначения ему пособия по безработице в соответствии с Федеральным </w:t>
      </w:r>
      <w:hyperlink r:id="rId7">
        <w:r w:rsidRPr="001C0B31">
          <w:rPr>
            <w:rFonts w:ascii="Times New Roman" w:hAnsi="Times New Roman" w:cs="Times New Roman"/>
            <w:color w:val="0000FF"/>
            <w:sz w:val="24"/>
            <w:szCs w:val="24"/>
          </w:rPr>
          <w:t>законом</w:t>
        </w:r>
      </w:hyperlink>
      <w:r w:rsidRPr="001C0B31">
        <w:rPr>
          <w:rFonts w:ascii="Times New Roman" w:hAnsi="Times New Roman" w:cs="Times New Roman"/>
          <w:sz w:val="24"/>
          <w:szCs w:val="24"/>
        </w:rPr>
        <w:t xml:space="preserve"> от 12 декабря 2023 г. N 565-ФЗ "О занятости населения в Российской Федерации" &lt;1&gt; исчисляется за три календарных месяца, предшествующих календарному месяцу перед месяцем увольнения гражданина с последнего места работы (службы) &lt;2&gt;, за исключением среднего заработка граждан, указанных в </w:t>
      </w:r>
      <w:hyperlink w:anchor="P52">
        <w:r w:rsidRPr="001C0B31">
          <w:rPr>
            <w:rFonts w:ascii="Times New Roman" w:hAnsi="Times New Roman" w:cs="Times New Roman"/>
            <w:color w:val="0000FF"/>
            <w:sz w:val="24"/>
            <w:szCs w:val="24"/>
          </w:rPr>
          <w:t xml:space="preserve">подпункте "в" пункта </w:t>
        </w:r>
        <w:r w:rsidRPr="001C0B31">
          <w:rPr>
            <w:rFonts w:ascii="Times New Roman" w:hAnsi="Times New Roman" w:cs="Times New Roman"/>
            <w:color w:val="0000FF"/>
            <w:sz w:val="24"/>
            <w:szCs w:val="24"/>
          </w:rPr>
          <w:lastRenderedPageBreak/>
          <w:t>4</w:t>
        </w:r>
      </w:hyperlink>
      <w:r w:rsidRPr="001C0B31">
        <w:rPr>
          <w:rFonts w:ascii="Times New Roman" w:hAnsi="Times New Roman" w:cs="Times New Roman"/>
          <w:sz w:val="24"/>
          <w:szCs w:val="24"/>
        </w:rPr>
        <w:t xml:space="preserve"> настоящего Порядка, для которых расчетным периодом являются три календарных месяца, предшествовавшие месяцу призыва на военную службу.</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&lt;1&gt; Далее - средний заработок.</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&lt;2&gt; Далее - расчетный период.</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2. Средний заработок, за исключением случаев, указанных в </w:t>
      </w:r>
      <w:hyperlink w:anchor="P49">
        <w:r w:rsidRPr="001C0B31">
          <w:rPr>
            <w:rFonts w:ascii="Times New Roman" w:hAnsi="Times New Roman" w:cs="Times New Roman"/>
            <w:color w:val="0000FF"/>
            <w:sz w:val="24"/>
            <w:szCs w:val="24"/>
          </w:rPr>
          <w:t>пункте 4</w:t>
        </w:r>
      </w:hyperlink>
      <w:r w:rsidRPr="001C0B31">
        <w:rPr>
          <w:rFonts w:ascii="Times New Roman" w:hAnsi="Times New Roman" w:cs="Times New Roman"/>
          <w:sz w:val="24"/>
          <w:szCs w:val="24"/>
        </w:rPr>
        <w:t xml:space="preserve"> настоящего Порядка, исчисляется органами службы занятости &lt;3&gt; на основе сведений о выплатах и иных вознаграждениях по последнему месту работы (службы) &lt;4&gt; за расчетный период с учетом следующих особенностей:</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&lt;3&gt; </w:t>
      </w:r>
      <w:hyperlink r:id="rId8">
        <w:r w:rsidRPr="001C0B31">
          <w:rPr>
            <w:rFonts w:ascii="Times New Roman" w:hAnsi="Times New Roman" w:cs="Times New Roman"/>
            <w:color w:val="0000FF"/>
            <w:sz w:val="24"/>
            <w:szCs w:val="24"/>
          </w:rPr>
          <w:t>Статьи 45</w:t>
        </w:r>
      </w:hyperlink>
      <w:r w:rsidRPr="001C0B31">
        <w:rPr>
          <w:rFonts w:ascii="Times New Roman" w:hAnsi="Times New Roman" w:cs="Times New Roman"/>
          <w:sz w:val="24"/>
          <w:szCs w:val="24"/>
        </w:rPr>
        <w:t xml:space="preserve"> и </w:t>
      </w:r>
      <w:hyperlink r:id="rId9">
        <w:r w:rsidRPr="001C0B31">
          <w:rPr>
            <w:rFonts w:ascii="Times New Roman" w:hAnsi="Times New Roman" w:cs="Times New Roman"/>
            <w:color w:val="0000FF"/>
            <w:sz w:val="24"/>
            <w:szCs w:val="24"/>
          </w:rPr>
          <w:t>46</w:t>
        </w:r>
      </w:hyperlink>
      <w:r w:rsidRPr="001C0B31">
        <w:rPr>
          <w:rFonts w:ascii="Times New Roman" w:hAnsi="Times New Roman" w:cs="Times New Roman"/>
          <w:sz w:val="24"/>
          <w:szCs w:val="24"/>
        </w:rPr>
        <w:t xml:space="preserve"> Федерального закона от 12 декабря 2023 г. N 565-ФЗ "О занятости населения в Российской Федерации".</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&lt;4&gt; Далее - доход.</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ind w:firstLine="540"/>
        <w:jc w:val="both"/>
        <w:rPr>
          <w:rFonts w:ascii="Times New Roman" w:hAnsi="Times New Roman" w:cs="Times New Roman"/>
          <w:sz w:val="24"/>
          <w:szCs w:val="24"/>
        </w:rPr>
      </w:pPr>
      <w:bookmarkStart w:id="2" w:name="P44"/>
      <w:bookmarkEnd w:id="2"/>
      <w:r w:rsidRPr="001C0B31">
        <w:rPr>
          <w:rFonts w:ascii="Times New Roman" w:hAnsi="Times New Roman" w:cs="Times New Roman"/>
          <w:sz w:val="24"/>
          <w:szCs w:val="24"/>
        </w:rPr>
        <w:t>а) в случае если в каком-либо из месяцев расчетного периода у гражданина отсутствовал доход (сведения о доходе) и (или) имелся период временной нетрудоспособности, при исчислении среднего заработка в качестве расчетного периода используется период, ближайший к месяцу увольнения и равный расчетному периоду, в пределах 12 календарных месяцев, предшествовавших месяцу увольнения;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bookmarkStart w:id="3" w:name="P45"/>
      <w:bookmarkEnd w:id="3"/>
      <w:r w:rsidRPr="001C0B31">
        <w:rPr>
          <w:rFonts w:ascii="Times New Roman" w:hAnsi="Times New Roman" w:cs="Times New Roman"/>
          <w:sz w:val="24"/>
          <w:szCs w:val="24"/>
        </w:rPr>
        <w:t xml:space="preserve">б) в случае если в каком-либо из месяцев периода, используемого в качестве расчетного в соответствии с </w:t>
      </w:r>
      <w:hyperlink w:anchor="P44">
        <w:r w:rsidRPr="001C0B31">
          <w:rPr>
            <w:rFonts w:ascii="Times New Roman" w:hAnsi="Times New Roman" w:cs="Times New Roman"/>
            <w:color w:val="0000FF"/>
            <w:sz w:val="24"/>
            <w:szCs w:val="24"/>
          </w:rPr>
          <w:t>подпунктом "а"</w:t>
        </w:r>
      </w:hyperlink>
      <w:r w:rsidRPr="001C0B31">
        <w:rPr>
          <w:rFonts w:ascii="Times New Roman" w:hAnsi="Times New Roman" w:cs="Times New Roman"/>
          <w:sz w:val="24"/>
          <w:szCs w:val="24"/>
        </w:rPr>
        <w:t xml:space="preserve"> настоящего пункта, у гражданина отсутствовал доход (сведения о доходе) и (или) имелся период временной нетрудоспособности, в качестве расчетного периода используется период, равный двум последовательным календарным месяцам, ближайшим к месяцу увольнения, в пределах 12 календарных месяцев, предшествовавших месяцу увольнения;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bookmarkStart w:id="4" w:name="P46"/>
      <w:bookmarkEnd w:id="4"/>
      <w:r w:rsidRPr="001C0B31">
        <w:rPr>
          <w:rFonts w:ascii="Times New Roman" w:hAnsi="Times New Roman" w:cs="Times New Roman"/>
          <w:sz w:val="24"/>
          <w:szCs w:val="24"/>
        </w:rPr>
        <w:t xml:space="preserve">в) в случае если в каком-либо из месяцев периода, используемого в качестве расчетного в соответствии с </w:t>
      </w:r>
      <w:hyperlink w:anchor="P45">
        <w:r w:rsidRPr="001C0B31">
          <w:rPr>
            <w:rFonts w:ascii="Times New Roman" w:hAnsi="Times New Roman" w:cs="Times New Roman"/>
            <w:color w:val="0000FF"/>
            <w:sz w:val="24"/>
            <w:szCs w:val="24"/>
          </w:rPr>
          <w:t>подпунктом "б"</w:t>
        </w:r>
      </w:hyperlink>
      <w:r w:rsidRPr="001C0B31">
        <w:rPr>
          <w:rFonts w:ascii="Times New Roman" w:hAnsi="Times New Roman" w:cs="Times New Roman"/>
          <w:sz w:val="24"/>
          <w:szCs w:val="24"/>
        </w:rPr>
        <w:t xml:space="preserve"> настоящего пункта, у гражданина отсутствовал доход (сведения о доходе) и (или) имелся период временной нетрудоспособности, в качестве расчетного периода используется период, равный одному календарному месяцу, ближайшему к месяцу увольнения, в пределах 12 календарных месяцев, предшествовавших месяцу увольнения;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г) в случае если гражданин принят на работу позднее первого рабочего дня календарного месяца, месяц приема гражданина на работу не включается в расчетный период или период, принятый в качестве расчетного в соответствии с </w:t>
      </w:r>
      <w:hyperlink w:anchor="P44">
        <w:r w:rsidRPr="001C0B31">
          <w:rPr>
            <w:rFonts w:ascii="Times New Roman" w:hAnsi="Times New Roman" w:cs="Times New Roman"/>
            <w:color w:val="0000FF"/>
            <w:sz w:val="24"/>
            <w:szCs w:val="24"/>
          </w:rPr>
          <w:t>подпунктами "а"</w:t>
        </w:r>
      </w:hyperlink>
      <w:r w:rsidRPr="001C0B31">
        <w:rPr>
          <w:rFonts w:ascii="Times New Roman" w:hAnsi="Times New Roman" w:cs="Times New Roman"/>
          <w:sz w:val="24"/>
          <w:szCs w:val="24"/>
        </w:rPr>
        <w:t xml:space="preserve"> - </w:t>
      </w:r>
      <w:hyperlink w:anchor="P46">
        <w:r w:rsidRPr="001C0B31">
          <w:rPr>
            <w:rFonts w:ascii="Times New Roman" w:hAnsi="Times New Roman" w:cs="Times New Roman"/>
            <w:color w:val="0000FF"/>
            <w:sz w:val="24"/>
            <w:szCs w:val="24"/>
          </w:rPr>
          <w:t>"в"</w:t>
        </w:r>
      </w:hyperlink>
      <w:r w:rsidRPr="001C0B31">
        <w:rPr>
          <w:rFonts w:ascii="Times New Roman" w:hAnsi="Times New Roman" w:cs="Times New Roman"/>
          <w:sz w:val="24"/>
          <w:szCs w:val="24"/>
        </w:rPr>
        <w:t xml:space="preserve"> настоящего пункта.</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3. Средний заработок исчисляется органами службы занятости путем деления суммы дохода гражданина за расчетный период или период, используемый в качестве расчетного, на количество месяцев в соответствующем периоде. При этом доходы гражданина, работавшего в расчетном периоде или периоде, используемом в качестве расчетного, по совместительству определяются путем суммирования дохода, полученного по основному месту работы и дохода, полученного за работу по совместительству.</w:t>
      </w:r>
    </w:p>
    <w:p w:rsidR="001C0B31" w:rsidRPr="001C0B31" w:rsidRDefault="001C0B31" w:rsidP="001C0B31">
      <w:pPr>
        <w:pStyle w:val="ConsPlusNormal"/>
        <w:spacing w:before="220"/>
        <w:ind w:firstLine="540"/>
        <w:jc w:val="both"/>
        <w:rPr>
          <w:rFonts w:ascii="Times New Roman" w:hAnsi="Times New Roman" w:cs="Times New Roman"/>
          <w:sz w:val="24"/>
          <w:szCs w:val="24"/>
        </w:rPr>
      </w:pPr>
      <w:bookmarkStart w:id="5" w:name="P49"/>
      <w:bookmarkEnd w:id="5"/>
      <w:r w:rsidRPr="001C0B31">
        <w:rPr>
          <w:rFonts w:ascii="Times New Roman" w:hAnsi="Times New Roman" w:cs="Times New Roman"/>
          <w:sz w:val="24"/>
          <w:szCs w:val="24"/>
        </w:rPr>
        <w:lastRenderedPageBreak/>
        <w:t xml:space="preserve">4. Средний заработок исчисляется работодателем (работодателями - в случае работы по совместительству) по последнему месту работы (службы) гражданина в соответствии с </w:t>
      </w:r>
      <w:hyperlink w:anchor="P55">
        <w:r w:rsidRPr="001C0B31">
          <w:rPr>
            <w:rFonts w:ascii="Times New Roman" w:hAnsi="Times New Roman" w:cs="Times New Roman"/>
            <w:color w:val="0000FF"/>
            <w:sz w:val="24"/>
            <w:szCs w:val="24"/>
          </w:rPr>
          <w:t>пунктами 5</w:t>
        </w:r>
      </w:hyperlink>
      <w:r w:rsidRPr="001C0B31">
        <w:rPr>
          <w:rFonts w:ascii="Times New Roman" w:hAnsi="Times New Roman" w:cs="Times New Roman"/>
          <w:sz w:val="24"/>
          <w:szCs w:val="24"/>
        </w:rPr>
        <w:t xml:space="preserve"> - </w:t>
      </w:r>
      <w:hyperlink w:anchor="P94">
        <w:r w:rsidRPr="001C0B31">
          <w:rPr>
            <w:rFonts w:ascii="Times New Roman" w:hAnsi="Times New Roman" w:cs="Times New Roman"/>
            <w:color w:val="0000FF"/>
            <w:sz w:val="24"/>
            <w:szCs w:val="24"/>
          </w:rPr>
          <w:t>13</w:t>
        </w:r>
      </w:hyperlink>
      <w:r w:rsidRPr="001C0B31">
        <w:rPr>
          <w:rFonts w:ascii="Times New Roman" w:hAnsi="Times New Roman" w:cs="Times New Roman"/>
          <w:sz w:val="24"/>
          <w:szCs w:val="24"/>
        </w:rPr>
        <w:t xml:space="preserve"> настоящего Порядка в случаях если:</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а) гражданин находился в отпуске по беременности и родам и (или) в отпуске по уходу за ребенком в течение 12 календарных месяцев, предшествовавших месяцу увольнения;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б) у гражданина на последнем месте работы (службы) отсутствовал доход (сведения о доходе) или хотя бы один полностью отработанный календарный месяц в пределах 12 календарных месяцев, предшествовавших месяцу увольнения;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bookmarkStart w:id="6" w:name="P52"/>
      <w:bookmarkEnd w:id="6"/>
      <w:r w:rsidRPr="001C0B31">
        <w:rPr>
          <w:rFonts w:ascii="Times New Roman" w:hAnsi="Times New Roman" w:cs="Times New Roman"/>
          <w:sz w:val="24"/>
          <w:szCs w:val="24"/>
        </w:rPr>
        <w:t>в) гражданин уволен с военной службы по призыву;</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г) гражданин уволен из международной организации (ее представительства), осуществляющей деятельность на территории Российской Федерации, на основании положений международных договоров, предусматривающих освобождение должностных лиц и сотрудников указанной международной организации от уплаты налогов на заработную плату или иное вознаграждение;</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д) оплата труда гражданина осуществлялась в иностранной валюте, получаемой от финансируемых из федерального бюджета государственных учреждений или организаций, направивших его на работу за границу.</w:t>
      </w:r>
    </w:p>
    <w:p w:rsidR="001C0B31" w:rsidRPr="001C0B31" w:rsidRDefault="001C0B31" w:rsidP="001C0B31">
      <w:pPr>
        <w:pStyle w:val="ConsPlusNormal"/>
        <w:spacing w:before="220"/>
        <w:ind w:firstLine="540"/>
        <w:jc w:val="both"/>
        <w:rPr>
          <w:rFonts w:ascii="Times New Roman" w:hAnsi="Times New Roman" w:cs="Times New Roman"/>
          <w:sz w:val="24"/>
          <w:szCs w:val="24"/>
        </w:rPr>
      </w:pPr>
      <w:bookmarkStart w:id="7" w:name="P55"/>
      <w:bookmarkEnd w:id="7"/>
      <w:r w:rsidRPr="001C0B31">
        <w:rPr>
          <w:rFonts w:ascii="Times New Roman" w:hAnsi="Times New Roman" w:cs="Times New Roman"/>
          <w:sz w:val="24"/>
          <w:szCs w:val="24"/>
        </w:rPr>
        <w:t>5. Для расчета среднего заработка учитываются все предусмотренные системой оплаты труда виды выплат, применяемые у работодателя &lt;5&gt;:</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&lt;5&gt; Далее - выплаты.</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ind w:firstLine="540"/>
        <w:jc w:val="both"/>
        <w:rPr>
          <w:rFonts w:ascii="Times New Roman" w:hAnsi="Times New Roman" w:cs="Times New Roman"/>
          <w:sz w:val="24"/>
          <w:szCs w:val="24"/>
        </w:rPr>
      </w:pPr>
      <w:r w:rsidRPr="001C0B31">
        <w:rPr>
          <w:rFonts w:ascii="Times New Roman" w:hAnsi="Times New Roman" w:cs="Times New Roman"/>
          <w:sz w:val="24"/>
          <w:szCs w:val="24"/>
        </w:rPr>
        <w:t>а) заработная плата, начисленная работнику по тарифным ставкам, окладам (должностным окладам) за отработанное время;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б) заработная плата, начисленная работнику за выполненную работу по сдельным расценкам;</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г) заработная плата, выданная в неденежной форме;</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д) денежное вознаграждение (денежное содержание), начисленное за отработанное время лицам, замещавшим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е) денежное вознаграждение (денежное содержание), начисленное за отработанное время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lastRenderedPageBreak/>
        <w:t>ж) начисленные в редакциях средств массовой информации и организациях искусства гонорар работников и (или) оплата их труда, осуществляемая по ставкам (расценкам) авторского (постановочного) вознаграждения;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к) надбавки и доплаты к тарифным ставкам, окладам (должностным окладам), в том числе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н) премии и вознаграждения, предусмотренные системой оплаты труда;</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о) другие виды выплат по заработной плате, применяемые у соответствующего работодателя.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6.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1C0B31" w:rsidRPr="001C0B31" w:rsidRDefault="001C0B31" w:rsidP="001C0B31">
      <w:pPr>
        <w:pStyle w:val="ConsPlusNormal"/>
        <w:spacing w:before="220"/>
        <w:ind w:firstLine="540"/>
        <w:jc w:val="both"/>
        <w:rPr>
          <w:rFonts w:ascii="Times New Roman" w:hAnsi="Times New Roman" w:cs="Times New Roman"/>
          <w:sz w:val="24"/>
          <w:szCs w:val="24"/>
        </w:rPr>
      </w:pPr>
      <w:bookmarkStart w:id="8" w:name="P74"/>
      <w:bookmarkEnd w:id="8"/>
      <w:r w:rsidRPr="001C0B31">
        <w:rPr>
          <w:rFonts w:ascii="Times New Roman" w:hAnsi="Times New Roman" w:cs="Times New Roman"/>
          <w:sz w:val="24"/>
          <w:szCs w:val="24"/>
        </w:rPr>
        <w:t>7. При исчислении среднего заработка из расчетного периода исключается время, а также начисленные за это время суммы, если:</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а) за работником сохранялся средний заработок (денежное содержание) в соответствии с законодательством Российской Федерации, за исключением перерывов для кормления ребенка, предусмотренных трудовым законодательством Российской Федерации;</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б) работник получал пособие по временной нетрудоспособности или пособие по беременности и родам;</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в) работник не работал в связи с простоем по вине работодателя или по причинам, не зависящим от работодателя и работника;</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г) работник не участвовал в забастовке, но в связи с этой забастовкой не имел возможности выполнять свою работу;</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lastRenderedPageBreak/>
        <w:t>д) работнику предоставлялись дополнительные оплачиваемые выходные дни для ухода за детьми-инвалидами и инвалидами с детства;</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8. В случае если работник за расчетный период не имел фактически начисленных выплат или фактически отработанных дней либо этот период состоял из времени, исключаемого из расчетного периода в соответствии с </w:t>
      </w:r>
      <w:hyperlink w:anchor="P74">
        <w:r w:rsidRPr="001C0B31">
          <w:rPr>
            <w:rFonts w:ascii="Times New Roman" w:hAnsi="Times New Roman" w:cs="Times New Roman"/>
            <w:color w:val="0000FF"/>
            <w:sz w:val="24"/>
            <w:szCs w:val="24"/>
          </w:rPr>
          <w:t>пунктом 7</w:t>
        </w:r>
      </w:hyperlink>
      <w:r w:rsidRPr="001C0B31">
        <w:rPr>
          <w:rFonts w:ascii="Times New Roman" w:hAnsi="Times New Roman" w:cs="Times New Roman"/>
          <w:sz w:val="24"/>
          <w:szCs w:val="24"/>
        </w:rPr>
        <w:t xml:space="preserve"> настоящего Порядка, средний заработок определяется исходя из суммы выплат, фактически начисленных за предшествующий период, равный расчетному, в пределах 12 календарных месяцев, предшествующих месяцу увольнения &lt;6&gt;.</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&lt;6&gt; Далее - предшествующий период.</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ind w:firstLine="540"/>
        <w:jc w:val="both"/>
        <w:rPr>
          <w:rFonts w:ascii="Times New Roman" w:hAnsi="Times New Roman" w:cs="Times New Roman"/>
          <w:sz w:val="24"/>
          <w:szCs w:val="24"/>
        </w:rPr>
      </w:pPr>
      <w:r w:rsidRPr="001C0B31">
        <w:rPr>
          <w:rFonts w:ascii="Times New Roman" w:hAnsi="Times New Roman" w:cs="Times New Roman"/>
          <w:sz w:val="24"/>
          <w:szCs w:val="24"/>
        </w:rPr>
        <w:t>9. В случае если работник за расчетный период и предшествующий период не имел фактически начисленных выплат или фактически отработанных дней, средний заработок определяется исходя из суммы выплат, фактически начисленных за отработанные работником дни в месяце увольнения.</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 xml:space="preserve">10. В случае если работник за расчетный период, предшествующий период, а также в месяце увольнения не имел фактически начисленных выплат или фактически отработанных дней в связи с периодами, указанными в </w:t>
      </w:r>
      <w:hyperlink w:anchor="P74">
        <w:r w:rsidRPr="001C0B31">
          <w:rPr>
            <w:rFonts w:ascii="Times New Roman" w:hAnsi="Times New Roman" w:cs="Times New Roman"/>
            <w:color w:val="0000FF"/>
            <w:sz w:val="24"/>
            <w:szCs w:val="24"/>
          </w:rPr>
          <w:t>пункте 7</w:t>
        </w:r>
      </w:hyperlink>
      <w:r w:rsidRPr="001C0B31">
        <w:rPr>
          <w:rFonts w:ascii="Times New Roman" w:hAnsi="Times New Roman" w:cs="Times New Roman"/>
          <w:sz w:val="24"/>
          <w:szCs w:val="24"/>
        </w:rPr>
        <w:t xml:space="preserve"> настоящего Порядка, средний заработок определяется путем суммирования установленной ему тарифной ставки, оклада (должностного оклада), надбавок и доплат к тарифной ставке, окладу (должностному окладу), компенсационных выплат, в том числе выплат, обусловленных районным регулированием оплаты труда (в виде коэффициентов и процентных надбавок к заработной плате), а также стимулирующих выплат, за исключением выплат премиального характера.</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11. Для определения среднего заработка используется средний дневной заработок.</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Средний дневной заработок исчисляется путем деления суммы выплат, фактически начисленных за расчетный период, или за предшествующий период, или за фактически отработанные дни в месяце увольнения, на количество дней, фактически отработанных в соответствующем периоде.</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Средний заработок определяется путем умножения среднего дневного заработка на среднемесячное число рабочих дней в расчетном периоде (в зависимости от установленной продолжительности рабочей недели в организации).</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При установлении работнику неполного рабочего времени (неполной рабочей недели, неполного рабочего дня) средний дневной заработок исчисляется путем деления суммы фактически начисленных выплат на количество рабочих дней по календарю 5-дневной (6-дневной) рабочей недели, приходящихся на время, отработанное в расчетный период.</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12. При определении среднего заработка работника, которому установлен суммированный учет рабочего времени, используется средний часовой заработок.</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lastRenderedPageBreak/>
        <w:t>Средний часовой заработок исчисляется путем деления суммы выплат, фактически начисленных за расчетный период, на количество часов, фактически отработанных в этот период.</w:t>
      </w:r>
    </w:p>
    <w:p w:rsidR="001C0B31" w:rsidRPr="001C0B31" w:rsidRDefault="001C0B31" w:rsidP="001C0B31">
      <w:pPr>
        <w:pStyle w:val="ConsPlusNormal"/>
        <w:spacing w:before="220"/>
        <w:ind w:firstLine="540"/>
        <w:jc w:val="both"/>
        <w:rPr>
          <w:rFonts w:ascii="Times New Roman" w:hAnsi="Times New Roman" w:cs="Times New Roman"/>
          <w:sz w:val="24"/>
          <w:szCs w:val="24"/>
        </w:rPr>
      </w:pPr>
      <w:r w:rsidRPr="001C0B31">
        <w:rPr>
          <w:rFonts w:ascii="Times New Roman" w:hAnsi="Times New Roman" w:cs="Times New Roman"/>
          <w:sz w:val="24"/>
          <w:szCs w:val="24"/>
        </w:rPr>
        <w:t>Средний заработок определяется путем умножения среднего часового заработка на среднемесячное количество рабочих часов по графику работника в расчетном периоде.</w:t>
      </w:r>
    </w:p>
    <w:p w:rsidR="001C0B31" w:rsidRPr="001C0B31" w:rsidRDefault="001C0B31" w:rsidP="001C0B31">
      <w:pPr>
        <w:pStyle w:val="ConsPlusNormal"/>
        <w:spacing w:before="220"/>
        <w:ind w:firstLine="540"/>
        <w:jc w:val="both"/>
        <w:rPr>
          <w:rFonts w:ascii="Times New Roman" w:hAnsi="Times New Roman" w:cs="Times New Roman"/>
          <w:sz w:val="24"/>
          <w:szCs w:val="24"/>
        </w:rPr>
      </w:pPr>
      <w:bookmarkStart w:id="9" w:name="P94"/>
      <w:bookmarkEnd w:id="9"/>
      <w:r w:rsidRPr="001C0B31">
        <w:rPr>
          <w:rFonts w:ascii="Times New Roman" w:hAnsi="Times New Roman" w:cs="Times New Roman"/>
          <w:sz w:val="24"/>
          <w:szCs w:val="24"/>
        </w:rPr>
        <w:t>13. Выплаты в иностранной валюте пересчитывается в рубли по курсу, установленному Центральным банком Российской Федерации, на день увольнения работника.</w:t>
      </w: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jc w:val="both"/>
        <w:rPr>
          <w:rFonts w:ascii="Times New Roman" w:hAnsi="Times New Roman" w:cs="Times New Roman"/>
          <w:sz w:val="24"/>
          <w:szCs w:val="24"/>
        </w:rPr>
      </w:pPr>
    </w:p>
    <w:p w:rsidR="001C0B31" w:rsidRPr="001C0B31" w:rsidRDefault="001C0B31" w:rsidP="001C0B31">
      <w:pPr>
        <w:pStyle w:val="ConsPlusNormal"/>
        <w:pBdr>
          <w:bottom w:val="single" w:sz="6" w:space="0" w:color="auto"/>
        </w:pBdr>
        <w:spacing w:before="100" w:after="100"/>
        <w:jc w:val="both"/>
        <w:rPr>
          <w:rFonts w:ascii="Times New Roman" w:hAnsi="Times New Roman" w:cs="Times New Roman"/>
          <w:sz w:val="24"/>
          <w:szCs w:val="24"/>
        </w:rPr>
      </w:pPr>
    </w:p>
    <w:bookmarkEnd w:id="0"/>
    <w:p w:rsidR="006928AC" w:rsidRPr="001C0B31" w:rsidRDefault="006928AC">
      <w:pPr>
        <w:rPr>
          <w:rFonts w:ascii="Times New Roman" w:hAnsi="Times New Roman" w:cs="Times New Roman"/>
          <w:sz w:val="24"/>
          <w:szCs w:val="24"/>
        </w:rPr>
      </w:pPr>
    </w:p>
    <w:sectPr w:rsidR="006928AC" w:rsidRPr="001C0B31" w:rsidSect="00CD1EA9">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B4"/>
    <w:rsid w:val="001C0B31"/>
    <w:rsid w:val="005771B4"/>
    <w:rsid w:val="006928AC"/>
    <w:rsid w:val="00B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4C461-4B2F-489E-A760-CC5CE27F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B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C0B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C0B3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093&amp;dst=10051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4093&amp;dst=100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81" TargetMode="External"/><Relationship Id="rId11" Type="http://schemas.openxmlformats.org/officeDocument/2006/relationships/theme" Target="theme/theme1.xml"/><Relationship Id="rId5" Type="http://schemas.openxmlformats.org/officeDocument/2006/relationships/hyperlink" Target="https://login.consultant.ru/link/?req=doc&amp;base=LAW&amp;n=464093&amp;dst=100526"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093&amp;dst=100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Kolesnikova</dc:creator>
  <cp:keywords/>
  <dc:description/>
  <cp:lastModifiedBy>Svetlana Kolesnikova</cp:lastModifiedBy>
  <cp:revision>2</cp:revision>
  <dcterms:created xsi:type="dcterms:W3CDTF">2024-03-27T07:49:00Z</dcterms:created>
  <dcterms:modified xsi:type="dcterms:W3CDTF">2024-03-27T07:52:00Z</dcterms:modified>
</cp:coreProperties>
</file>